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11" w:rsidRDefault="00386611" w:rsidP="00386611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Over the Mountain</w:t>
      </w:r>
    </w:p>
    <w:p w:rsidR="00386611" w:rsidRDefault="00386611" w:rsidP="00386611">
      <w:pPr>
        <w:rPr>
          <w:rFonts w:ascii="Lucida Handwriting" w:hAnsi="Lucida Handwriting"/>
          <w:sz w:val="32"/>
          <w:szCs w:val="32"/>
          <w:u w:val="single"/>
        </w:rPr>
      </w:pPr>
      <w:r>
        <w:rPr>
          <w:rFonts w:ascii="Lucida Handwriting" w:hAnsi="Lucida Handwriting"/>
          <w:sz w:val="32"/>
          <w:szCs w:val="32"/>
          <w:u w:val="single"/>
        </w:rPr>
        <w:t>Speech, Language, and Learning Services, LLC</w:t>
      </w:r>
    </w:p>
    <w:p w:rsidR="00386611" w:rsidRPr="00A06F6E" w:rsidRDefault="00386611" w:rsidP="00386611">
      <w:pPr>
        <w:jc w:val="center"/>
        <w:rPr>
          <w:rFonts w:ascii="Cambria" w:hAnsi="Cambria"/>
        </w:rPr>
      </w:pPr>
      <w:r w:rsidRPr="00A06F6E">
        <w:rPr>
          <w:rFonts w:ascii="Cambria" w:hAnsi="Cambria"/>
        </w:rPr>
        <w:t xml:space="preserve">OFFICE LOCATION:  </w:t>
      </w:r>
      <w:r>
        <w:rPr>
          <w:rFonts w:ascii="Cambria" w:hAnsi="Cambria"/>
        </w:rPr>
        <w:t>4231 Dolly Ridge Road, Vestavia Hills, AL 35243</w:t>
      </w:r>
    </w:p>
    <w:p w:rsidR="00386611" w:rsidRPr="00A06F6E" w:rsidRDefault="00386611" w:rsidP="00386611">
      <w:pPr>
        <w:jc w:val="center"/>
        <w:rPr>
          <w:rFonts w:ascii="Cambria" w:hAnsi="Cambria"/>
        </w:rPr>
      </w:pPr>
      <w:r w:rsidRPr="00A06F6E">
        <w:rPr>
          <w:rFonts w:ascii="Cambria" w:hAnsi="Cambria"/>
        </w:rPr>
        <w:t>MAILING ADDRESS:  1050 Lake Colony Lane, Vestavia Hills, 35242</w:t>
      </w:r>
    </w:p>
    <w:p w:rsidR="00386611" w:rsidRPr="00A06F6E" w:rsidRDefault="00386611" w:rsidP="00386611">
      <w:pPr>
        <w:jc w:val="center"/>
        <w:rPr>
          <w:rFonts w:ascii="Cambria" w:hAnsi="Cambria"/>
        </w:rPr>
      </w:pPr>
      <w:r w:rsidRPr="00A06F6E">
        <w:rPr>
          <w:rFonts w:ascii="Cambria" w:hAnsi="Cambria"/>
        </w:rPr>
        <w:t>(205) 531-8998</w:t>
      </w:r>
    </w:p>
    <w:p w:rsidR="00386611" w:rsidRPr="00A06F6E" w:rsidRDefault="00386611" w:rsidP="00386611">
      <w:pPr>
        <w:rPr>
          <w:rFonts w:ascii="Cambria" w:hAnsi="Cambria"/>
        </w:rPr>
      </w:pPr>
    </w:p>
    <w:p w:rsidR="00386611" w:rsidRPr="00291FC3" w:rsidRDefault="00386611" w:rsidP="00386611">
      <w:pPr>
        <w:rPr>
          <w:rFonts w:ascii="Cambria" w:hAnsi="Cambria"/>
        </w:rPr>
      </w:pPr>
      <w:r w:rsidRPr="00291FC3">
        <w:rPr>
          <w:rFonts w:ascii="Cambria" w:hAnsi="Cambria"/>
        </w:rPr>
        <w:t>Jerri Smith, MCD, CCC-SLP</w:t>
      </w:r>
      <w:r w:rsidRPr="00291FC3">
        <w:rPr>
          <w:rFonts w:ascii="Cambria" w:hAnsi="Cambria"/>
        </w:rPr>
        <w:tab/>
      </w:r>
      <w:r w:rsidRPr="00291FC3">
        <w:rPr>
          <w:rFonts w:ascii="Cambria" w:hAnsi="Cambria"/>
        </w:rPr>
        <w:tab/>
      </w:r>
      <w:r w:rsidRPr="00291FC3">
        <w:rPr>
          <w:rFonts w:ascii="Cambria" w:hAnsi="Cambria"/>
        </w:rPr>
        <w:tab/>
      </w:r>
      <w:r w:rsidRPr="00291FC3">
        <w:rPr>
          <w:rFonts w:ascii="Cambria" w:hAnsi="Cambria"/>
        </w:rPr>
        <w:tab/>
      </w:r>
      <w:r w:rsidRPr="00291FC3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ab/>
      </w:r>
      <w:r w:rsidRPr="00291FC3">
        <w:rPr>
          <w:rFonts w:ascii="Cambria" w:hAnsi="Cambria"/>
        </w:rPr>
        <w:t>otmspeech.com</w:t>
      </w:r>
    </w:p>
    <w:p w:rsidR="00386611" w:rsidRPr="00291FC3" w:rsidRDefault="00386611" w:rsidP="00386611">
      <w:pPr>
        <w:rPr>
          <w:rFonts w:ascii="Cambria" w:hAnsi="Cambria"/>
        </w:rPr>
      </w:pPr>
      <w:r>
        <w:rPr>
          <w:rFonts w:ascii="Cambria" w:hAnsi="Cambria"/>
        </w:rPr>
        <w:t>Speech/Language Pathologist</w:t>
      </w:r>
      <w:r>
        <w:rPr>
          <w:rFonts w:ascii="Cambria" w:hAnsi="Cambria"/>
        </w:rPr>
        <w:tab/>
        <w:t xml:space="preserve">    </w:t>
      </w:r>
      <w:r w:rsidRPr="00291FC3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</w:t>
      </w:r>
      <w:r w:rsidRPr="00291FC3">
        <w:rPr>
          <w:rFonts w:ascii="Cambria" w:hAnsi="Cambria"/>
        </w:rPr>
        <w:t>info@otmspeech.com</w:t>
      </w:r>
    </w:p>
    <w:p w:rsidR="00386611" w:rsidRPr="0026771A" w:rsidRDefault="00386611" w:rsidP="00386611">
      <w:pPr>
        <w:jc w:val="center"/>
        <w:rPr>
          <w:rFonts w:ascii="Times New Roman" w:hAnsi="Times New Roman"/>
        </w:rPr>
      </w:pPr>
    </w:p>
    <w:p w:rsidR="00386611" w:rsidRPr="00B52D52" w:rsidRDefault="00386611" w:rsidP="00386611">
      <w:pPr>
        <w:jc w:val="center"/>
        <w:rPr>
          <w:rFonts w:ascii="Times New Roman" w:hAnsi="Times New Roman"/>
          <w:b/>
          <w:sz w:val="28"/>
          <w:szCs w:val="28"/>
        </w:rPr>
      </w:pPr>
      <w:r w:rsidRPr="00B52D52">
        <w:rPr>
          <w:rFonts w:ascii="Times New Roman" w:hAnsi="Times New Roman"/>
          <w:b/>
          <w:sz w:val="28"/>
          <w:szCs w:val="28"/>
        </w:rPr>
        <w:t>Attendance Policy</w:t>
      </w:r>
    </w:p>
    <w:p w:rsidR="00386611" w:rsidRPr="0026771A" w:rsidRDefault="00386611" w:rsidP="00386611">
      <w:pPr>
        <w:rPr>
          <w:rFonts w:ascii="Times New Roman" w:hAnsi="Times New Roman"/>
        </w:rPr>
      </w:pPr>
    </w:p>
    <w:p w:rsidR="00386611" w:rsidRPr="0026771A" w:rsidRDefault="00386611" w:rsidP="00386611">
      <w:pPr>
        <w:spacing w:after="120"/>
        <w:rPr>
          <w:rFonts w:ascii="Times New Roman" w:hAnsi="Times New Roman"/>
        </w:rPr>
      </w:pPr>
      <w:r w:rsidRPr="0026771A">
        <w:rPr>
          <w:rFonts w:ascii="Times New Roman" w:hAnsi="Times New Roman"/>
        </w:rPr>
        <w:t xml:space="preserve">Thank you for choosing </w:t>
      </w:r>
      <w:r>
        <w:rPr>
          <w:rFonts w:ascii="Times New Roman" w:hAnsi="Times New Roman"/>
        </w:rPr>
        <w:t>Over the Mountain Speech, Language, and Learning Services</w:t>
      </w:r>
      <w:r w:rsidRPr="0026771A">
        <w:rPr>
          <w:rFonts w:ascii="Times New Roman" w:hAnsi="Times New Roman"/>
        </w:rPr>
        <w:t xml:space="preserve">. We want to provide the best possible services to all of our </w:t>
      </w:r>
      <w:r w:rsidR="007C2F39">
        <w:rPr>
          <w:rFonts w:ascii="Times New Roman" w:hAnsi="Times New Roman"/>
        </w:rPr>
        <w:t>clients</w:t>
      </w:r>
      <w:r w:rsidRPr="0026771A">
        <w:rPr>
          <w:rFonts w:ascii="Times New Roman" w:hAnsi="Times New Roman"/>
        </w:rPr>
        <w:t>. We will do our best to schedule appointments that meet your needs. Regular attendance is important to your/your child’s success. We ask that you follow the attendance policies outlined below:</w:t>
      </w:r>
    </w:p>
    <w:p w:rsidR="00386611" w:rsidRPr="0026771A" w:rsidRDefault="00386611" w:rsidP="00386611">
      <w:pPr>
        <w:tabs>
          <w:tab w:val="left" w:pos="360"/>
          <w:tab w:val="left" w:pos="72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B52D52">
        <w:rPr>
          <w:rFonts w:ascii="Times New Roman" w:hAnsi="Times New Roman"/>
          <w:b/>
        </w:rPr>
        <w:t>Cancellations:</w:t>
      </w:r>
      <w:r w:rsidRPr="0026771A">
        <w:rPr>
          <w:rFonts w:ascii="Times New Roman" w:hAnsi="Times New Roman"/>
        </w:rPr>
        <w:t xml:space="preserve"> Please call us at least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 xml:space="preserve"> h</w:t>
      </w:r>
      <w:r w:rsidRPr="0026771A">
        <w:rPr>
          <w:rFonts w:ascii="Times New Roman" w:hAnsi="Times New Roman"/>
        </w:rPr>
        <w:t>ours in advance to cancel your appointment. We reserve the right to charge a $</w:t>
      </w:r>
      <w:r>
        <w:rPr>
          <w:rFonts w:ascii="Times New Roman" w:hAnsi="Times New Roman"/>
          <w:u w:val="single"/>
        </w:rPr>
        <w:t>25</w:t>
      </w:r>
      <w:r w:rsidRPr="0026771A">
        <w:rPr>
          <w:rFonts w:ascii="Times New Roman" w:hAnsi="Times New Roman"/>
        </w:rPr>
        <w:t xml:space="preserve"> fee if you do not give us </w:t>
      </w:r>
      <w:r>
        <w:rPr>
          <w:rFonts w:ascii="Times New Roman" w:hAnsi="Times New Roman"/>
          <w:u w:val="single"/>
        </w:rPr>
        <w:t>4</w:t>
      </w:r>
      <w:r w:rsidRPr="0026771A">
        <w:rPr>
          <w:rFonts w:ascii="Times New Roman" w:hAnsi="Times New Roman"/>
        </w:rPr>
        <w:t xml:space="preserve"> hours</w:t>
      </w:r>
      <w:r>
        <w:rPr>
          <w:rFonts w:ascii="Times New Roman" w:hAnsi="Times New Roman"/>
        </w:rPr>
        <w:t>’</w:t>
      </w:r>
      <w:r w:rsidRPr="0026771A">
        <w:rPr>
          <w:rFonts w:ascii="Times New Roman" w:hAnsi="Times New Roman"/>
        </w:rPr>
        <w:t xml:space="preserve"> notice. Insurance will not cover this fee.</w:t>
      </w:r>
    </w:p>
    <w:p w:rsidR="00386611" w:rsidRPr="0026771A" w:rsidRDefault="00386611" w:rsidP="00386611">
      <w:pPr>
        <w:tabs>
          <w:tab w:val="left" w:pos="360"/>
          <w:tab w:val="left" w:pos="72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</w:r>
      <w:r w:rsidRPr="00B52D52">
        <w:rPr>
          <w:rFonts w:ascii="Times New Roman" w:hAnsi="Times New Roman"/>
          <w:b/>
        </w:rPr>
        <w:t>Missed Appointments:</w:t>
      </w:r>
      <w:r w:rsidRPr="0026771A">
        <w:rPr>
          <w:rFonts w:ascii="Times New Roman" w:hAnsi="Times New Roman"/>
        </w:rPr>
        <w:t xml:space="preserve"> If you cancel or do not attend </w:t>
      </w:r>
      <w:r>
        <w:rPr>
          <w:rFonts w:ascii="Times New Roman" w:hAnsi="Times New Roman"/>
          <w:u w:val="single"/>
        </w:rPr>
        <w:t>2</w:t>
      </w:r>
      <w:r w:rsidRPr="0026771A">
        <w:rPr>
          <w:rFonts w:ascii="Times New Roman" w:hAnsi="Times New Roman"/>
        </w:rPr>
        <w:t xml:space="preserve"> sessions in a row, we </w:t>
      </w:r>
      <w:r w:rsidR="007C2F39">
        <w:rPr>
          <w:rFonts w:ascii="Times New Roman" w:hAnsi="Times New Roman"/>
        </w:rPr>
        <w:t>may</w:t>
      </w:r>
      <w:r w:rsidRPr="0026771A">
        <w:rPr>
          <w:rFonts w:ascii="Times New Roman" w:hAnsi="Times New Roman"/>
        </w:rPr>
        <w:t xml:space="preserve"> put your services on hold until scheduling problems can be worked out.</w:t>
      </w:r>
    </w:p>
    <w:p w:rsidR="00386611" w:rsidRPr="0026771A" w:rsidRDefault="00386611" w:rsidP="00386611">
      <w:pPr>
        <w:tabs>
          <w:tab w:val="left" w:pos="360"/>
          <w:tab w:val="left" w:pos="720"/>
          <w:tab w:val="left" w:pos="1080"/>
        </w:tabs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Pr="00B52D52">
        <w:rPr>
          <w:rFonts w:ascii="Times New Roman" w:hAnsi="Times New Roman"/>
          <w:b/>
        </w:rPr>
        <w:t>Late for Appointments:</w:t>
      </w:r>
      <w:r w:rsidRPr="0026771A">
        <w:rPr>
          <w:rFonts w:ascii="Times New Roman" w:hAnsi="Times New Roman"/>
        </w:rPr>
        <w:t xml:space="preserve"> If you are more than </w:t>
      </w:r>
      <w:r>
        <w:rPr>
          <w:rFonts w:ascii="Times New Roman" w:hAnsi="Times New Roman"/>
          <w:u w:val="single"/>
        </w:rPr>
        <w:t>10</w:t>
      </w:r>
      <w:r w:rsidRPr="0026771A">
        <w:rPr>
          <w:rFonts w:ascii="Times New Roman" w:hAnsi="Times New Roman"/>
        </w:rPr>
        <w:t xml:space="preserve"> minutes late for your appointment, we reserve the right to cancel the appointment and consider it a missed appointment (see policy for missed appointments above). If you are late for </w:t>
      </w:r>
      <w:r>
        <w:rPr>
          <w:rFonts w:ascii="Times New Roman" w:hAnsi="Times New Roman"/>
          <w:u w:val="single"/>
        </w:rPr>
        <w:t>2</w:t>
      </w:r>
      <w:r w:rsidRPr="0026771A">
        <w:rPr>
          <w:rFonts w:ascii="Times New Roman" w:hAnsi="Times New Roman"/>
        </w:rPr>
        <w:t xml:space="preserve"> or more sessions, we may put your services on hold until scheduling problems can be worked out.</w:t>
      </w:r>
    </w:p>
    <w:p w:rsidR="00386611" w:rsidRPr="0026771A" w:rsidRDefault="00386611" w:rsidP="00386611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Pr="00B52D52">
        <w:rPr>
          <w:rFonts w:ascii="Times New Roman" w:hAnsi="Times New Roman"/>
          <w:b/>
        </w:rPr>
        <w:t>Clinician Cancellations:</w:t>
      </w:r>
      <w:r w:rsidRPr="0026771A">
        <w:rPr>
          <w:rFonts w:ascii="Times New Roman" w:hAnsi="Times New Roman"/>
        </w:rPr>
        <w:t xml:space="preserve"> If your speech-language pathologist is not able to attend</w:t>
      </w:r>
      <w:r>
        <w:rPr>
          <w:rFonts w:ascii="Times New Roman" w:hAnsi="Times New Roman"/>
        </w:rPr>
        <w:t xml:space="preserve"> </w:t>
      </w:r>
      <w:r w:rsidRPr="0026771A">
        <w:rPr>
          <w:rFonts w:ascii="Times New Roman" w:hAnsi="Times New Roman"/>
        </w:rPr>
        <w:t>your appointment, you will be contacted as soon as possible. Please be</w:t>
      </w:r>
      <w:r>
        <w:rPr>
          <w:rFonts w:ascii="Times New Roman" w:hAnsi="Times New Roman"/>
        </w:rPr>
        <w:t xml:space="preserve"> </w:t>
      </w:r>
      <w:r w:rsidRPr="0026771A">
        <w:rPr>
          <w:rFonts w:ascii="Times New Roman" w:hAnsi="Times New Roman"/>
        </w:rPr>
        <w:t>sure that our office knows the best way to reach you. Every effort will be made to reschedule your appointment in a timely manner.</w:t>
      </w:r>
    </w:p>
    <w:p w:rsidR="00386611" w:rsidRDefault="00386611" w:rsidP="00386611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420"/>
        <w:gridCol w:w="5058"/>
      </w:tblGrid>
      <w:tr w:rsidR="00386611" w:rsidRPr="00992E23" w:rsidTr="005355E1">
        <w:tc>
          <w:tcPr>
            <w:tcW w:w="4518" w:type="dxa"/>
            <w:gridSpan w:val="2"/>
          </w:tcPr>
          <w:p w:rsidR="00386611" w:rsidRPr="00992E23" w:rsidRDefault="00386611" w:rsidP="005355E1">
            <w:pPr>
              <w:spacing w:before="120"/>
              <w:rPr>
                <w:rFonts w:ascii="Times New Roman" w:hAnsi="Times New Roman"/>
              </w:rPr>
            </w:pPr>
            <w:r w:rsidRPr="00992E23">
              <w:rPr>
                <w:rFonts w:ascii="Times New Roman" w:hAnsi="Times New Roman"/>
              </w:rPr>
              <w:t>To cancel an appointment, call our office at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386611" w:rsidRPr="00992E23" w:rsidRDefault="00386611" w:rsidP="005355E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(205) 531-8998 or your individual therapist </w:t>
            </w:r>
          </w:p>
        </w:tc>
      </w:tr>
      <w:tr w:rsidR="00386611" w:rsidRPr="00992E23" w:rsidTr="005355E1">
        <w:tc>
          <w:tcPr>
            <w:tcW w:w="1098" w:type="dxa"/>
          </w:tcPr>
          <w:p w:rsidR="00386611" w:rsidRPr="00992E23" w:rsidRDefault="00386611" w:rsidP="005355E1">
            <w:pPr>
              <w:spacing w:before="120"/>
              <w:rPr>
                <w:rFonts w:ascii="Times New Roman" w:hAnsi="Times New Roman"/>
              </w:rPr>
            </w:pPr>
            <w:r w:rsidRPr="00992E23">
              <w:rPr>
                <w:rFonts w:ascii="Times New Roman" w:hAnsi="Times New Roman"/>
              </w:rPr>
              <w:t>or e-mail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386611" w:rsidRPr="00992E23" w:rsidRDefault="00386611" w:rsidP="005355E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otmspeech@bellsouth.net</w:t>
            </w:r>
          </w:p>
        </w:tc>
      </w:tr>
    </w:tbl>
    <w:p w:rsidR="00386611" w:rsidRPr="0026771A" w:rsidRDefault="00386611" w:rsidP="00386611">
      <w:pPr>
        <w:rPr>
          <w:rFonts w:ascii="Times New Roman" w:hAnsi="Times New Roman"/>
        </w:rPr>
      </w:pPr>
    </w:p>
    <w:p w:rsidR="00386611" w:rsidRPr="0026771A" w:rsidRDefault="00386611" w:rsidP="00386611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</w:t>
      </w:r>
      <w:r w:rsidRPr="0026771A">
        <w:rPr>
          <w:rFonts w:ascii="Times New Roman" w:hAnsi="Times New Roman"/>
        </w:rPr>
        <w:t>I agree to the attendance policies outlined above.</w:t>
      </w:r>
    </w:p>
    <w:p w:rsidR="00386611" w:rsidRPr="0026771A" w:rsidRDefault="00386611" w:rsidP="00386611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600"/>
        <w:gridCol w:w="3468"/>
      </w:tblGrid>
      <w:tr w:rsidR="00386611" w:rsidRPr="001C3C61" w:rsidTr="005355E1">
        <w:tc>
          <w:tcPr>
            <w:tcW w:w="5508" w:type="dxa"/>
            <w:tcBorders>
              <w:bottom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C3C61">
              <w:rPr>
                <w:rFonts w:ascii="Times New Roman" w:hAnsi="Times New Roman"/>
              </w:rPr>
              <w:instrText xml:space="preserve"> FORMTEXT </w:instrText>
            </w:r>
            <w:r w:rsidRPr="001C3C61">
              <w:rPr>
                <w:rFonts w:ascii="Times New Roman" w:hAnsi="Times New Roman"/>
              </w:rPr>
            </w:r>
            <w:r w:rsidRPr="001C3C61">
              <w:rPr>
                <w:rFonts w:ascii="Times New Roman" w:hAnsi="Times New Roman"/>
              </w:rPr>
              <w:fldChar w:fldCharType="separate"/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600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C61">
              <w:rPr>
                <w:rFonts w:ascii="Times New Roman" w:hAnsi="Times New Roman"/>
              </w:rPr>
              <w:instrText xml:space="preserve"> FORMTEXT </w:instrText>
            </w:r>
            <w:r w:rsidRPr="001C3C61">
              <w:rPr>
                <w:rFonts w:ascii="Times New Roman" w:hAnsi="Times New Roman"/>
              </w:rPr>
            </w:r>
            <w:r w:rsidRPr="001C3C61">
              <w:rPr>
                <w:rFonts w:ascii="Times New Roman" w:hAnsi="Times New Roman"/>
              </w:rPr>
              <w:fldChar w:fldCharType="separate"/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</w:rPr>
              <w:fldChar w:fldCharType="end"/>
            </w:r>
          </w:p>
        </w:tc>
      </w:tr>
      <w:tr w:rsidR="00386611" w:rsidRPr="001C3C61" w:rsidTr="005355E1">
        <w:tc>
          <w:tcPr>
            <w:tcW w:w="5508" w:type="dxa"/>
            <w:tcBorders>
              <w:top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Print </w:t>
            </w:r>
            <w:r w:rsidRPr="001C3C61">
              <w:rPr>
                <w:rFonts w:ascii="Times New Roman" w:hAnsi="Times New Roman"/>
              </w:rPr>
              <w:t>Patient’s Name</w:t>
            </w:r>
          </w:p>
        </w:tc>
        <w:tc>
          <w:tcPr>
            <w:tcW w:w="600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t>Date</w:t>
            </w:r>
          </w:p>
        </w:tc>
      </w:tr>
      <w:tr w:rsidR="00386611" w:rsidRPr="001C3C61" w:rsidTr="005355E1">
        <w:tc>
          <w:tcPr>
            <w:tcW w:w="9576" w:type="dxa"/>
            <w:gridSpan w:val="3"/>
          </w:tcPr>
          <w:p w:rsidR="00386611" w:rsidRPr="001C3C61" w:rsidRDefault="00386611" w:rsidP="005355E1">
            <w:pPr>
              <w:spacing w:before="720"/>
              <w:rPr>
                <w:rFonts w:ascii="Times New Roman" w:hAnsi="Times New Roman"/>
              </w:rPr>
            </w:pPr>
          </w:p>
        </w:tc>
      </w:tr>
      <w:tr w:rsidR="00386611" w:rsidRPr="001C3C61" w:rsidTr="005355E1">
        <w:tc>
          <w:tcPr>
            <w:tcW w:w="5508" w:type="dxa"/>
            <w:tcBorders>
              <w:top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t>Patient or Parent/Guardian Signature</w:t>
            </w:r>
          </w:p>
        </w:tc>
        <w:tc>
          <w:tcPr>
            <w:tcW w:w="600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</w:tr>
      <w:tr w:rsidR="00386611" w:rsidRPr="001C3C61" w:rsidTr="005355E1">
        <w:tc>
          <w:tcPr>
            <w:tcW w:w="5508" w:type="dxa"/>
            <w:tcBorders>
              <w:bottom w:val="single" w:sz="4" w:space="0" w:color="auto"/>
            </w:tcBorders>
          </w:tcPr>
          <w:p w:rsidR="00386611" w:rsidRPr="001C3C61" w:rsidRDefault="00386611" w:rsidP="005355E1">
            <w:pPr>
              <w:spacing w:before="360"/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C3C61">
              <w:rPr>
                <w:rFonts w:ascii="Times New Roman" w:hAnsi="Times New Roman"/>
              </w:rPr>
              <w:instrText xml:space="preserve"> FORMTEXT </w:instrText>
            </w:r>
            <w:r w:rsidRPr="001C3C61">
              <w:rPr>
                <w:rFonts w:ascii="Times New Roman" w:hAnsi="Times New Roman"/>
              </w:rPr>
            </w:r>
            <w:r w:rsidRPr="001C3C61">
              <w:rPr>
                <w:rFonts w:ascii="Times New Roman" w:hAnsi="Times New Roman"/>
              </w:rPr>
              <w:fldChar w:fldCharType="separate"/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  <w:noProof/>
              </w:rPr>
              <w:t> </w:t>
            </w:r>
            <w:r w:rsidRPr="001C3C61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600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</w:tr>
      <w:tr w:rsidR="00386611" w:rsidRPr="001C3C61" w:rsidTr="005355E1">
        <w:tc>
          <w:tcPr>
            <w:tcW w:w="5508" w:type="dxa"/>
            <w:tcBorders>
              <w:top w:val="single" w:sz="4" w:space="0" w:color="auto"/>
            </w:tcBorders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  <w:r w:rsidRPr="001C3C61">
              <w:rPr>
                <w:rFonts w:ascii="Times New Roman" w:hAnsi="Times New Roman"/>
              </w:rPr>
              <w:t>Relationship to Patient</w:t>
            </w:r>
          </w:p>
        </w:tc>
        <w:tc>
          <w:tcPr>
            <w:tcW w:w="600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386611" w:rsidRPr="001C3C61" w:rsidRDefault="00386611" w:rsidP="005355E1">
            <w:pPr>
              <w:rPr>
                <w:rFonts w:ascii="Times New Roman" w:hAnsi="Times New Roman"/>
              </w:rPr>
            </w:pPr>
          </w:p>
        </w:tc>
      </w:tr>
    </w:tbl>
    <w:p w:rsidR="00567E3C" w:rsidRDefault="00567E3C" w:rsidP="007C2F39">
      <w:bookmarkStart w:id="3" w:name="_GoBack"/>
      <w:bookmarkEnd w:id="3"/>
    </w:p>
    <w:sectPr w:rsidR="00567E3C" w:rsidSect="003866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11"/>
    <w:rsid w:val="00386611"/>
    <w:rsid w:val="00567E3C"/>
    <w:rsid w:val="007C2F39"/>
    <w:rsid w:val="00C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1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1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Smith</dc:creator>
  <cp:lastModifiedBy>Jerri Smith</cp:lastModifiedBy>
  <cp:revision>4</cp:revision>
  <cp:lastPrinted>2013-04-11T14:10:00Z</cp:lastPrinted>
  <dcterms:created xsi:type="dcterms:W3CDTF">2013-01-31T17:28:00Z</dcterms:created>
  <dcterms:modified xsi:type="dcterms:W3CDTF">2013-04-11T14:11:00Z</dcterms:modified>
</cp:coreProperties>
</file>